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住宿类企业参与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绥化市2026年度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消费券活动承诺书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  <w:lang w:eastAsia="zh-CN"/>
        </w:rPr>
        <w:t>我单位自愿参加</w:t>
      </w: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绥化市202</w:t>
      </w:r>
      <w:r>
        <w:rPr>
          <w:rFonts w:hint="eastAsia" w:ascii="仿宋_GB2312" w:hAnsi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/>
          <w:sz w:val="32"/>
          <w:szCs w:val="32"/>
          <w:highlight w:val="none"/>
          <w:lang w:val="en-US" w:eastAsia="zh-CN"/>
        </w:rPr>
        <w:t>度</w:t>
      </w:r>
      <w:r>
        <w:rPr>
          <w:rFonts w:hint="eastAsia"/>
          <w:lang w:eastAsia="zh-CN"/>
        </w:rPr>
        <w:t>政府</w:t>
      </w: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消费券发放</w:t>
      </w:r>
      <w:r>
        <w:rPr>
          <w:rFonts w:hint="eastAsia" w:ascii="仿宋_GB2312" w:hAnsi="仿宋_GB2312"/>
          <w:sz w:val="32"/>
          <w:szCs w:val="32"/>
          <w:highlight w:val="none"/>
          <w:lang w:val="en-US" w:eastAsia="zh-CN"/>
        </w:rPr>
        <w:t>活动</w:t>
      </w:r>
      <w:r>
        <w:rPr>
          <w:rFonts w:hint="eastAsia"/>
          <w:lang w:eastAsia="zh-CN"/>
        </w:rPr>
        <w:t>，在活动期间严格按照消费券发放细则规定做好相关工作，随时接受有关部门的监督，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全面做到诚信经营</w:t>
      </w:r>
      <w:r>
        <w:rPr>
          <w:rFonts w:hint="eastAsia"/>
          <w:lang w:eastAsia="zh-CN"/>
        </w:rPr>
        <w:t>，坚决不骗取、不套取政府消费券资金，并做好同行监督工作，为活动顺利开展做好保障。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lang w:eastAsia="zh-CN"/>
        </w:rPr>
        <w:t>关于住宿类消费券活动。</w:t>
      </w:r>
      <w:r>
        <w:rPr>
          <w:rFonts w:hint="eastAsia" w:ascii="仿宋_GB2312" w:hAnsi="仿宋_GB2312" w:eastAsia="仿宋_GB2312" w:cs="仿宋_GB2312"/>
          <w:lang w:eastAsia="zh-CN"/>
        </w:rPr>
        <w:t>我单位</w:t>
      </w:r>
      <w:r>
        <w:rPr>
          <w:rFonts w:hint="eastAsia" w:ascii="仿宋_GB2312" w:hAnsi="仿宋_GB2312" w:cs="仿宋_GB2312"/>
          <w:lang w:eastAsia="zh-CN"/>
        </w:rPr>
        <w:t>严格遵守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绥化市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住宿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类政府消费券发放细则</w:t>
      </w:r>
      <w:r>
        <w:rPr>
          <w:rFonts w:hint="eastAsia" w:ascii="仿宋_GB2312" w:hAnsi="仿宋_GB2312" w:cs="仿宋_GB2312"/>
          <w:lang w:eastAsia="zh-CN"/>
        </w:rPr>
        <w:t>相关规定，拒绝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配合市民或员工利用政府消费券开展办理、充值会员卡/购物卡/储值卡等储值行为，一旦发生相关违规行为或被群众举报，经核实情况属实，我单位自愿放弃活动参与资格。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 xml:space="preserve">                          </w:t>
      </w:r>
      <w:r>
        <w:rPr>
          <w:rFonts w:hint="eastAsia"/>
          <w:lang w:eastAsia="zh-CN"/>
        </w:rPr>
        <w:t>参与企业：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 xml:space="preserve">                          </w:t>
      </w:r>
      <w:r>
        <w:rPr>
          <w:rFonts w:hint="eastAsia"/>
          <w:lang w:eastAsia="zh-CN"/>
        </w:rPr>
        <w:t>承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诺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日    期：  年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334B8"/>
    <w:rsid w:val="56394BE3"/>
    <w:rsid w:val="5CCB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-畅志鹏"/>
    <w:basedOn w:val="1"/>
    <w:qFormat/>
    <w:uiPriority w:val="0"/>
    <w:pPr>
      <w:spacing w:line="560" w:lineRule="exact"/>
      <w:ind w:firstLine="420" w:firstLineChars="200"/>
    </w:pPr>
    <w:rPr>
      <w:rFonts w:ascii="Times New Roman" w:hAnsi="Times New Roman" w:eastAsia="仿宋_GB2312"/>
      <w:sz w:val="32"/>
    </w:rPr>
  </w:style>
  <w:style w:type="paragraph" w:customStyle="1" w:styleId="5">
    <w:name w:val="畅-正文"/>
    <w:basedOn w:val="1"/>
    <w:qFormat/>
    <w:uiPriority w:val="0"/>
    <w:pPr>
      <w:spacing w:line="560" w:lineRule="exact"/>
      <w:ind w:firstLine="800" w:firstLineChars="200"/>
    </w:pPr>
    <w:rPr>
      <w:rFonts w:hint="eastAsia" w:ascii="Times New Roman" w:hAnsi="Times New Roman" w:eastAsia="仿宋_GB2312" w:cs="仿宋_GB2312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2025-04-22T06:56:00Z</dcterms:created>
  <dc:creator>Administrator</dc:creator>
  <cp:lastModifiedBy>畅</cp:lastModifiedBy>
  <dcterms:modified xsi:type="dcterms:W3CDTF">2026-07-30T06:56:03Z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55391908E9B14C90A8C63DB73F49B6DA_12</vt:lpwstr>
  </property>
</Properties>
</file>