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A806B">
      <w:pPr>
        <w:pStyle w:val="4"/>
        <w:ind w:firstLine="420"/>
        <w:rPr>
          <w:rFonts w:hint="eastAsia" w:ascii="黑体" w:hAnsi="黑体" w:eastAsia="黑体"/>
          <w:color w:val="000000"/>
          <w:kern w:val="0"/>
          <w:sz w:val="21"/>
          <w:szCs w:val="21"/>
        </w:rPr>
      </w:pPr>
    </w:p>
    <w:p w14:paraId="4B575428">
      <w:pPr>
        <w:pStyle w:val="4"/>
        <w:rPr>
          <w:rFonts w:hint="eastAsia" w:ascii="黑体" w:hAnsi="黑体" w:eastAsia="黑体"/>
          <w:color w:val="000000"/>
          <w:kern w:val="0"/>
          <w:sz w:val="21"/>
          <w:szCs w:val="21"/>
        </w:rPr>
      </w:pPr>
    </w:p>
    <w:p w14:paraId="57A8CD21">
      <w:pPr>
        <w:pStyle w:val="4"/>
        <w:ind w:firstLine="420"/>
        <w:rPr>
          <w:rFonts w:hint="eastAsia" w:ascii="黑体" w:hAnsi="黑体" w:eastAsia="黑体"/>
          <w:color w:val="000000"/>
          <w:kern w:val="0"/>
          <w:sz w:val="21"/>
          <w:szCs w:val="21"/>
        </w:rPr>
      </w:pPr>
    </w:p>
    <w:p w14:paraId="3027D928">
      <w:pPr>
        <w:widowControl/>
        <w:jc w:val="center"/>
        <w:textAlignment w:val="center"/>
        <w:outlineLvl w:val="0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-SA"/>
        </w:rPr>
        <w:t>2025年黑龙江省家装消费品补贴政策参与企业名单</w:t>
      </w:r>
    </w:p>
    <w:tbl>
      <w:tblPr>
        <w:tblStyle w:val="2"/>
        <w:tblpPr w:leftFromText="180" w:rightFromText="180" w:vertAnchor="page" w:horzAnchor="page" w:tblpX="1528" w:tblpY="4984"/>
        <w:tblOverlap w:val="never"/>
        <w:tblW w:w="13315" w:type="dxa"/>
        <w:tblInd w:w="0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659"/>
        <w:gridCol w:w="805"/>
        <w:gridCol w:w="1697"/>
        <w:gridCol w:w="2263"/>
        <w:gridCol w:w="3309"/>
        <w:gridCol w:w="1131"/>
        <w:gridCol w:w="1372"/>
        <w:gridCol w:w="925"/>
        <w:gridCol w:w="1154"/>
      </w:tblGrid>
      <w:tr w14:paraId="12D02D6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1400" w:hRule="atLeast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57B27">
            <w:pPr>
              <w:widowControl/>
              <w:jc w:val="center"/>
              <w:rPr>
                <w:rFonts w:hint="eastAsia" w:ascii="黑体" w:hAnsi="黑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232430">
            <w:pPr>
              <w:widowControl/>
              <w:jc w:val="center"/>
              <w:rPr>
                <w:rFonts w:hint="default" w:ascii="黑体" w:hAnsi="黑体" w:eastAsia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Cs w:val="21"/>
                <w:lang w:val="en-US" w:eastAsia="zh-CN"/>
              </w:rPr>
              <w:t>所属市（区/县）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197BA">
            <w:pPr>
              <w:widowControl/>
              <w:jc w:val="center"/>
              <w:rPr>
                <w:rFonts w:hint="eastAsia" w:ascii="黑体" w:hAnsi="黑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Cs w:val="21"/>
              </w:rPr>
              <w:t>市场主体名称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E90F34">
            <w:pPr>
              <w:widowControl/>
              <w:jc w:val="center"/>
              <w:rPr>
                <w:rFonts w:hint="eastAsia" w:ascii="黑体" w:hAnsi="黑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Cs w:val="21"/>
              </w:rPr>
              <w:t>统一社会信用代码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90B92A">
            <w:pPr>
              <w:widowControl/>
              <w:jc w:val="center"/>
              <w:rPr>
                <w:rFonts w:hint="eastAsia" w:ascii="黑体" w:hAnsi="黑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Cs w:val="21"/>
              </w:rPr>
              <w:t>地址（具体到门牌号）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1201D2">
            <w:pPr>
              <w:widowControl/>
              <w:jc w:val="center"/>
              <w:rPr>
                <w:rFonts w:hint="eastAsia" w:ascii="黑体" w:hAnsi="黑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Cs w:val="21"/>
              </w:rPr>
              <w:t>联系人（法人）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D3F2B">
            <w:pPr>
              <w:widowControl/>
              <w:jc w:val="center"/>
              <w:rPr>
                <w:rFonts w:hint="eastAsia" w:ascii="黑体" w:hAnsi="黑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4481A4">
            <w:pPr>
              <w:widowControl/>
              <w:jc w:val="center"/>
              <w:rPr>
                <w:rFonts w:hint="eastAsia" w:ascii="黑体" w:hAnsi="黑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Cs w:val="21"/>
              </w:rPr>
              <w:t>是否是入统企业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77FC43">
            <w:pPr>
              <w:widowControl/>
              <w:jc w:val="center"/>
              <w:rPr>
                <w:rFonts w:hint="eastAsia" w:ascii="黑体" w:hAnsi="黑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Cs w:val="21"/>
              </w:rPr>
              <w:t>市场主体性质（企业、个体工商户等）</w:t>
            </w:r>
          </w:p>
        </w:tc>
      </w:tr>
      <w:tr w14:paraId="5AE0EB6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79" w:hRule="atLeast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DCE13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E7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北林区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9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绥化市大世界家居建材有限公司恒洁卫浴专卖店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9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92231202MA1C467TXW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2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绥化市北林区大世界家居建材有限公司-楼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1-023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AB8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朱亮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3B7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13763752329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A19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4D8B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个体工商户</w:t>
            </w:r>
          </w:p>
        </w:tc>
      </w:tr>
      <w:tr w14:paraId="39BB796F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79" w:hRule="atLeast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4619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66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北林区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8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绥化市金福装饰材料有限公司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D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91231202MACMJK3D2X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87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黑龙江省绥化市北林区居然之家大世界一号楼一层JM33-1-1-018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046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李丽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895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18814551123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6E4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AFA2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企业</w:t>
            </w:r>
          </w:p>
        </w:tc>
      </w:tr>
      <w:tr w14:paraId="3E72FFE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1090" w:hRule="atLeast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8CB2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0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北林区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5B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绥化市禹鼎商贸有限公司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CD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91231202MADYQW5TX7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D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黑龙江省绥化市北林区居然之家JM33-1-2-00号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23B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陈禹龙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C48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13946091493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FA5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431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企业</w:t>
            </w:r>
          </w:p>
        </w:tc>
      </w:tr>
      <w:tr w14:paraId="451CC1F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42" w:hRule="atLeast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12B79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64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北林区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38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绥化市欧神诺建筑材料有限公司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65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91231202MA1CDY4H8P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0F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北林区居然之家大世界一号楼一层JM33-1-1-002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E35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吴亚娟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894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18346453333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3EA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97D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企业</w:t>
            </w:r>
          </w:p>
        </w:tc>
      </w:tr>
      <w:tr w14:paraId="15F5588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94" w:hRule="atLeast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14:paraId="5E74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9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青冈县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28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青冈县青冈镇大美色彩圣莉雅壁纸店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47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92231223MA1B4PQK8T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30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青冈县祯祥豪庭小区前栋商服一楼东12门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6D6D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张古军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0EB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15046561222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121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E99F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个体工商户</w:t>
            </w:r>
          </w:p>
        </w:tc>
      </w:tr>
      <w:tr w14:paraId="2FDCCF5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94" w:hRule="atLeast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14:paraId="02FE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6</w:t>
            </w:r>
            <w:bookmarkStart w:id="0" w:name="_GoBack"/>
            <w:bookmarkEnd w:id="0"/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73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青冈县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FE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青冈县青冈镇冠珠陶瓷商店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B8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92231223MA190F4TOR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16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青冈县东方名苑西厢房1-2楼商服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0E2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王福兴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88F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18745575999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24B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9D9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个体工商户</w:t>
            </w:r>
          </w:p>
        </w:tc>
      </w:tr>
    </w:tbl>
    <w:p w14:paraId="33685CE4">
      <w:pPr>
        <w:jc w:val="center"/>
        <w:rPr>
          <w:rFonts w:hint="eastAsia" w:ascii="仿宋_GB2312" w:hAnsi="仿宋_GB2312" w:eastAsia="仿宋_GB2312" w:cs="仿宋_GB2312"/>
          <w:color w:val="000000"/>
          <w:sz w:val="22"/>
          <w:szCs w:val="22"/>
          <w:lang w:val="en-US" w:eastAsia="zh-CN"/>
        </w:rPr>
      </w:pPr>
    </w:p>
    <w:p w14:paraId="6AA8AE70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55774BE3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1F4528B0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033A7156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556C364D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2A3136FD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2EE17577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1ECD5371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50AE5C65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09C5B473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733A18FC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63CBA714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6B242C0A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08857169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3C11D5D9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5C369984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39027593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1E8C21E9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26BB87ED">
      <w:pPr>
        <w:ind w:firstLine="480" w:firstLineChars="200"/>
        <w:outlineLvl w:val="0"/>
        <w:rPr>
          <w:rFonts w:hint="eastAsia" w:ascii="黑体" w:hAnsi="黑体" w:eastAsia="黑体"/>
          <w:color w:val="000000"/>
          <w:kern w:val="0"/>
          <w:sz w:val="24"/>
        </w:rPr>
      </w:pPr>
    </w:p>
    <w:p w14:paraId="44B4A80C">
      <w:pPr>
        <w:ind w:firstLine="480" w:firstLineChars="200"/>
        <w:outlineLvl w:val="0"/>
        <w:rPr>
          <w:rFonts w:hint="default" w:ascii="黑体" w:hAnsi="黑体" w:eastAsia="黑体"/>
          <w:color w:val="000000"/>
          <w:kern w:val="0"/>
          <w:sz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87A21"/>
    <w:rsid w:val="0228663B"/>
    <w:rsid w:val="0416130E"/>
    <w:rsid w:val="071C4AE9"/>
    <w:rsid w:val="122072E7"/>
    <w:rsid w:val="15F81459"/>
    <w:rsid w:val="1E634FDA"/>
    <w:rsid w:val="28E908A3"/>
    <w:rsid w:val="2C042EAC"/>
    <w:rsid w:val="2E0D0D9C"/>
    <w:rsid w:val="33C7174B"/>
    <w:rsid w:val="39AA563A"/>
    <w:rsid w:val="3C885F88"/>
    <w:rsid w:val="3FAF4485"/>
    <w:rsid w:val="41E7232E"/>
    <w:rsid w:val="421A64AE"/>
    <w:rsid w:val="422519D2"/>
    <w:rsid w:val="43022B82"/>
    <w:rsid w:val="48777555"/>
    <w:rsid w:val="4AFA2E9D"/>
    <w:rsid w:val="4B8F3AAF"/>
    <w:rsid w:val="4E5959D6"/>
    <w:rsid w:val="5B8B5268"/>
    <w:rsid w:val="5CAC1202"/>
    <w:rsid w:val="5F0456A5"/>
    <w:rsid w:val="6472308D"/>
    <w:rsid w:val="648E115F"/>
    <w:rsid w:val="684A60E7"/>
    <w:rsid w:val="69583B9A"/>
    <w:rsid w:val="6E985C4F"/>
    <w:rsid w:val="6FDC0714"/>
    <w:rsid w:val="750D26E6"/>
    <w:rsid w:val="7BAD5526"/>
    <w:rsid w:val="7C856B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"/>
    <w:basedOn w:val="1"/>
    <w:qFormat/>
    <w:uiPriority w:val="0"/>
    <w:pPr>
      <w:ind w:firstLine="200" w:firstLineChars="200"/>
    </w:pPr>
    <w:rPr>
      <w:rFonts w:ascii="宋体" w:hAnsi="宋体" w:eastAsia="仿宋_GB2312"/>
      <w:sz w:val="32"/>
      <w:szCs w:val="32"/>
    </w:rPr>
  </w:style>
  <w:style w:type="character" w:customStyle="1" w:styleId="5">
    <w:name w:val="默认段落字体1"/>
    <w:link w:val="1"/>
    <w:semiHidden/>
    <w:qFormat/>
    <w:uiPriority w:val="0"/>
  </w:style>
  <w:style w:type="table" w:customStyle="1" w:styleId="6">
    <w:name w:val="普通表格1"/>
    <w:semiHidden/>
    <w:qFormat/>
    <w:uiPriority w:val="0"/>
  </w:style>
  <w:style w:type="paragraph" w:customStyle="1" w:styleId="7">
    <w:name w:val="页脚1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8">
    <w:name w:val="页脚 字符"/>
    <w:link w:val="7"/>
    <w:qFormat/>
    <w:uiPriority w:val="0"/>
    <w:rPr>
      <w:kern w:val="2"/>
      <w:sz w:val="18"/>
      <w:szCs w:val="18"/>
    </w:rPr>
  </w:style>
  <w:style w:type="paragraph" w:customStyle="1" w:styleId="9">
    <w:name w:val="页眉1"/>
    <w:basedOn w:val="1"/>
    <w:link w:val="10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10">
    <w:name w:val="页眉 字符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401</Words>
  <Characters>637</Characters>
  <Lines>0</Lines>
  <Paragraphs>0</Paragraphs>
  <TotalTime>2</TotalTime>
  <ScaleCrop>false</ScaleCrop>
  <LinksUpToDate>false</LinksUpToDate>
  <CharactersWithSpaces>637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2025-01-22T07:52:00Z</dcterms:created>
  <dc:creator>Lenovo</dc:creator>
  <cp:lastModifiedBy>bingle</cp:lastModifiedBy>
  <cp:lastPrinted>2025-05-15T06:55:00Z</cp:lastPrinted>
  <dcterms:modified xsi:type="dcterms:W3CDTF">2025-07-11T02:39:35Z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D2DBC09F09A5476F9A641F4CC23C57A0_13</vt:lpwstr>
  </property>
  <property fmtid="{D5CDD505-2E9C-101B-9397-08002B2CF9AE}" pid="4" name="KSOTemplateDocerSaveRecord">
    <vt:lpwstr>eyJoZGlkIjoiNmE2ODlmMmMwYWM2OWM2OGE3Y2U2YzU3NDFkNzE5Y2YiLCJ1c2VySWQiOiIzNTEyMjg2NzQifQ==</vt:lpwstr>
  </property>
</Properties>
</file>